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EC" w:rsidRPr="002319E8" w:rsidRDefault="008463EC" w:rsidP="008463EC">
      <w:pPr>
        <w:autoSpaceDE w:val="0"/>
        <w:autoSpaceDN w:val="0"/>
        <w:adjustRightInd w:val="0"/>
        <w:spacing w:after="0" w:line="240" w:lineRule="auto"/>
        <w:jc w:val="both"/>
        <w:rPr>
          <w:rFonts w:cstheme="minorHAnsi"/>
          <w:b/>
          <w:color w:val="0070C0"/>
          <w:sz w:val="18"/>
          <w:szCs w:val="18"/>
        </w:rPr>
      </w:pPr>
      <w:bookmarkStart w:id="0" w:name="_GoBack"/>
      <w:r w:rsidRPr="002319E8">
        <w:rPr>
          <w:rFonts w:cstheme="minorHAnsi"/>
          <w:b/>
          <w:color w:val="0070C0"/>
          <w:sz w:val="18"/>
          <w:szCs w:val="18"/>
        </w:rPr>
        <w:t>La Cornovaglia di Re Artù - 6 giorni</w:t>
      </w:r>
    </w:p>
    <w:p w:rsidR="008463EC" w:rsidRPr="002319E8" w:rsidRDefault="008463EC" w:rsidP="008463EC">
      <w:pPr>
        <w:autoSpaceDE w:val="0"/>
        <w:autoSpaceDN w:val="0"/>
        <w:adjustRightInd w:val="0"/>
        <w:spacing w:after="0" w:line="240" w:lineRule="auto"/>
        <w:jc w:val="both"/>
        <w:rPr>
          <w:rFonts w:cstheme="minorHAnsi"/>
          <w:sz w:val="18"/>
          <w:szCs w:val="18"/>
        </w:rPr>
      </w:pPr>
      <w:r w:rsidRPr="002319E8">
        <w:rPr>
          <w:rFonts w:cstheme="minorHAnsi"/>
          <w:b/>
          <w:sz w:val="18"/>
          <w:szCs w:val="18"/>
        </w:rPr>
        <w:t>Re Artù</w:t>
      </w:r>
      <w:r w:rsidRPr="002319E8">
        <w:rPr>
          <w:rFonts w:cstheme="minorHAnsi"/>
          <w:sz w:val="18"/>
          <w:szCs w:val="18"/>
        </w:rPr>
        <w:t xml:space="preserve"> è un leggendario condottiero britannico che, secondo le storie e i romanzi medievali, difese la Gran Bretagna dagli invasori sassoni tra la fine del V secolo e l’inizio del VI. I dettagli della vita di Artù sono principalmente frutto di folklore e invenzione letteraria. </w:t>
      </w:r>
      <w:r w:rsidRPr="002319E8">
        <w:rPr>
          <w:rFonts w:cstheme="minorHAnsi"/>
          <w:sz w:val="18"/>
          <w:szCs w:val="18"/>
          <w:highlight w:val="yellow"/>
        </w:rPr>
        <w:t>“</w:t>
      </w:r>
      <w:r w:rsidRPr="002319E8">
        <w:rPr>
          <w:rFonts w:cstheme="minorHAnsi"/>
          <w:b/>
          <w:sz w:val="18"/>
          <w:szCs w:val="18"/>
          <w:highlight w:val="yellow"/>
        </w:rPr>
        <w:t>La storia dei Cavalieri della Tavola Rotonda</w:t>
      </w:r>
      <w:r w:rsidRPr="002319E8">
        <w:rPr>
          <w:rFonts w:cstheme="minorHAnsi"/>
          <w:sz w:val="18"/>
          <w:szCs w:val="18"/>
          <w:highlight w:val="yellow"/>
        </w:rPr>
        <w:t>”</w:t>
      </w:r>
      <w:r w:rsidRPr="002319E8">
        <w:rPr>
          <w:rFonts w:cstheme="minorHAnsi"/>
          <w:b/>
          <w:sz w:val="18"/>
          <w:szCs w:val="18"/>
          <w:highlight w:val="yellow"/>
        </w:rPr>
        <w:t xml:space="preserve"> </w:t>
      </w:r>
      <w:r w:rsidRPr="002319E8">
        <w:rPr>
          <w:rFonts w:cstheme="minorHAnsi"/>
          <w:sz w:val="18"/>
          <w:szCs w:val="18"/>
          <w:highlight w:val="yellow"/>
        </w:rPr>
        <w:t xml:space="preserve">inizia tanto tanto tempo fa, in un piccolo villaggio della Grande Bretagna, nella foresta di Brocelandia. Lì, una giovane donna dà alla luce un bambino alquanto bizzarro, completamente coperto di pelo e con un linguaggio troppo elaborato per un neonato. Decide di chiamarlo </w:t>
      </w:r>
      <w:r w:rsidRPr="002319E8">
        <w:rPr>
          <w:rFonts w:cstheme="minorHAnsi"/>
          <w:b/>
          <w:sz w:val="18"/>
          <w:szCs w:val="18"/>
          <w:highlight w:val="yellow"/>
        </w:rPr>
        <w:t>Merlino</w:t>
      </w:r>
      <w:r w:rsidRPr="002319E8">
        <w:rPr>
          <w:rFonts w:cstheme="minorHAnsi"/>
          <w:sz w:val="18"/>
          <w:szCs w:val="18"/>
          <w:highlight w:val="yellow"/>
        </w:rPr>
        <w:t xml:space="preserve">, la cui storia si intreccia con quella del giovane Artù. Merlino, divenuto mago, riesce con uno stratagemma ad affidare Artù ad una famiglia adottiva, tenendolo così all’oscuro delle sue origini per molti anni. Da lì ad estrarre la famosa spada </w:t>
      </w:r>
      <w:r w:rsidRPr="002319E8">
        <w:rPr>
          <w:rFonts w:cstheme="minorHAnsi"/>
          <w:b/>
          <w:sz w:val="18"/>
          <w:szCs w:val="18"/>
          <w:highlight w:val="yellow"/>
        </w:rPr>
        <w:t>Excalibur</w:t>
      </w:r>
      <w:r w:rsidRPr="002319E8">
        <w:rPr>
          <w:rFonts w:cstheme="minorHAnsi"/>
          <w:sz w:val="18"/>
          <w:szCs w:val="18"/>
          <w:highlight w:val="yellow"/>
        </w:rPr>
        <w:t xml:space="preserve"> dalla roccia il passo è breve e il regno di Artù inizia con un re molto giovane, affiancato da un mago molto potente. Nonostante la giovane età, Artù si dimostra molto saggio e ben presto si circonda di un gruppo di cavalieri che, giurandogli fedeltà, prendono posto attorno ad una tavola rotonda creata da Merlino, per non creare differenze tra un posto e l’altro. Al fianco di Artù compare anche la bella Regina </w:t>
      </w:r>
      <w:r w:rsidRPr="002319E8">
        <w:rPr>
          <w:rFonts w:cstheme="minorHAnsi"/>
          <w:b/>
          <w:sz w:val="18"/>
          <w:szCs w:val="18"/>
          <w:highlight w:val="yellow"/>
        </w:rPr>
        <w:t>Ginevra</w:t>
      </w:r>
      <w:r w:rsidRPr="002319E8">
        <w:rPr>
          <w:rFonts w:cstheme="minorHAnsi"/>
          <w:sz w:val="18"/>
          <w:szCs w:val="18"/>
          <w:highlight w:val="yellow"/>
        </w:rPr>
        <w:t xml:space="preserve"> e anche un giovane cavaliere, senza spada né armatura, ma coraggioso, </w:t>
      </w:r>
      <w:r w:rsidRPr="002319E8">
        <w:rPr>
          <w:rFonts w:cstheme="minorHAnsi"/>
          <w:b/>
          <w:sz w:val="18"/>
          <w:szCs w:val="18"/>
          <w:highlight w:val="yellow"/>
        </w:rPr>
        <w:t>Lancillotto</w:t>
      </w:r>
      <w:r w:rsidRPr="002319E8">
        <w:rPr>
          <w:rFonts w:cstheme="minorHAnsi"/>
          <w:sz w:val="18"/>
          <w:szCs w:val="18"/>
          <w:highlight w:val="yellow"/>
        </w:rPr>
        <w:t>, che oltre a prestare servizio ad Artù si innamora perdutamente della Regina Ginevra”.</w:t>
      </w:r>
    </w:p>
    <w:p w:rsidR="008463EC" w:rsidRPr="002319E8" w:rsidRDefault="008463EC" w:rsidP="008463EC">
      <w:pPr>
        <w:autoSpaceDE w:val="0"/>
        <w:autoSpaceDN w:val="0"/>
        <w:adjustRightInd w:val="0"/>
        <w:spacing w:after="0" w:line="240" w:lineRule="auto"/>
        <w:jc w:val="both"/>
        <w:rPr>
          <w:rFonts w:cstheme="minorHAnsi"/>
          <w:sz w:val="18"/>
          <w:szCs w:val="18"/>
        </w:rPr>
      </w:pPr>
    </w:p>
    <w:p w:rsidR="008463EC" w:rsidRPr="002319E8" w:rsidRDefault="008463EC" w:rsidP="008463EC">
      <w:pPr>
        <w:autoSpaceDE w:val="0"/>
        <w:autoSpaceDN w:val="0"/>
        <w:adjustRightInd w:val="0"/>
        <w:spacing w:after="0" w:line="240" w:lineRule="auto"/>
        <w:jc w:val="both"/>
        <w:rPr>
          <w:rFonts w:cstheme="minorHAnsi"/>
          <w:b/>
          <w:sz w:val="18"/>
          <w:szCs w:val="18"/>
        </w:rPr>
      </w:pPr>
      <w:r w:rsidRPr="002319E8">
        <w:rPr>
          <w:rFonts w:cstheme="minorHAnsi"/>
          <w:b/>
          <w:sz w:val="18"/>
          <w:szCs w:val="18"/>
        </w:rPr>
        <w:t>1° Giorno: Londra</w:t>
      </w:r>
    </w:p>
    <w:p w:rsidR="008463EC" w:rsidRPr="002319E8" w:rsidRDefault="008463EC" w:rsidP="008463EC">
      <w:pPr>
        <w:autoSpaceDE w:val="0"/>
        <w:autoSpaceDN w:val="0"/>
        <w:adjustRightInd w:val="0"/>
        <w:spacing w:after="0" w:line="240" w:lineRule="auto"/>
        <w:jc w:val="both"/>
        <w:rPr>
          <w:rFonts w:cstheme="minorHAnsi"/>
          <w:sz w:val="18"/>
          <w:szCs w:val="18"/>
        </w:rPr>
      </w:pPr>
      <w:r w:rsidRPr="002319E8">
        <w:rPr>
          <w:rFonts w:cstheme="minorHAnsi"/>
          <w:sz w:val="18"/>
          <w:szCs w:val="18"/>
        </w:rPr>
        <w:t>Arrivo a Londra. Cena e pernottamento.</w:t>
      </w:r>
    </w:p>
    <w:p w:rsidR="008463EC" w:rsidRPr="002319E8" w:rsidRDefault="008463EC" w:rsidP="008463EC">
      <w:pPr>
        <w:autoSpaceDE w:val="0"/>
        <w:autoSpaceDN w:val="0"/>
        <w:adjustRightInd w:val="0"/>
        <w:spacing w:after="0" w:line="240" w:lineRule="auto"/>
        <w:jc w:val="both"/>
        <w:rPr>
          <w:rFonts w:cstheme="minorHAnsi"/>
          <w:sz w:val="18"/>
          <w:szCs w:val="18"/>
        </w:rPr>
      </w:pPr>
    </w:p>
    <w:p w:rsidR="008463EC" w:rsidRPr="002319E8" w:rsidRDefault="008463EC" w:rsidP="008463EC">
      <w:pPr>
        <w:autoSpaceDE w:val="0"/>
        <w:autoSpaceDN w:val="0"/>
        <w:adjustRightInd w:val="0"/>
        <w:spacing w:after="0" w:line="240" w:lineRule="auto"/>
        <w:jc w:val="both"/>
        <w:rPr>
          <w:rFonts w:cstheme="minorHAnsi"/>
          <w:b/>
          <w:sz w:val="18"/>
          <w:szCs w:val="18"/>
        </w:rPr>
      </w:pPr>
      <w:r w:rsidRPr="002319E8">
        <w:rPr>
          <w:rFonts w:cstheme="minorHAnsi"/>
          <w:b/>
          <w:sz w:val="18"/>
          <w:szCs w:val="18"/>
        </w:rPr>
        <w:t>2° Giorno: Londra - Salisbury - Stonehenge – Plymouth (Km. 360)</w:t>
      </w:r>
    </w:p>
    <w:p w:rsidR="008463EC" w:rsidRPr="002319E8" w:rsidRDefault="008463EC" w:rsidP="008463EC">
      <w:pPr>
        <w:autoSpaceDE w:val="0"/>
        <w:autoSpaceDN w:val="0"/>
        <w:adjustRightInd w:val="0"/>
        <w:spacing w:after="0" w:line="240" w:lineRule="auto"/>
        <w:jc w:val="both"/>
        <w:rPr>
          <w:rFonts w:cstheme="minorHAnsi"/>
          <w:sz w:val="18"/>
          <w:szCs w:val="18"/>
        </w:rPr>
      </w:pPr>
      <w:r w:rsidRPr="002319E8">
        <w:rPr>
          <w:rFonts w:cstheme="minorHAnsi"/>
          <w:sz w:val="18"/>
          <w:szCs w:val="18"/>
        </w:rPr>
        <w:t xml:space="preserve">Prima colazione e partenza per </w:t>
      </w:r>
      <w:r w:rsidRPr="002319E8">
        <w:rPr>
          <w:rFonts w:cstheme="minorHAnsi"/>
          <w:b/>
          <w:sz w:val="18"/>
          <w:szCs w:val="18"/>
        </w:rPr>
        <w:t>Salisbury</w:t>
      </w:r>
      <w:r w:rsidRPr="002319E8">
        <w:rPr>
          <w:rFonts w:cstheme="minorHAnsi"/>
          <w:sz w:val="18"/>
          <w:szCs w:val="18"/>
        </w:rPr>
        <w:t xml:space="preserve">. Elegante cittadina situata nella contea dello Wiltshire, famosa per la St. Mary’s Cathedral, duecentesca cattedrale in stile gotico britannico, possiede la </w:t>
      </w:r>
      <w:r w:rsidRPr="002319E8">
        <w:rPr>
          <w:rFonts w:cstheme="minorHAnsi"/>
          <w:sz w:val="18"/>
          <w:szCs w:val="18"/>
          <w:highlight w:val="yellow"/>
        </w:rPr>
        <w:t>torre campanaria più alta della Gran Bretagna e l’orologio più antico del mondo; il Close è il terreno recintato annesso e contiene una della sole 4 copie originali della Magna Carta esistenti al mondo.</w:t>
      </w:r>
    </w:p>
    <w:p w:rsidR="008463EC" w:rsidRPr="002319E8" w:rsidRDefault="008463EC" w:rsidP="008463EC">
      <w:pPr>
        <w:autoSpaceDE w:val="0"/>
        <w:autoSpaceDN w:val="0"/>
        <w:adjustRightInd w:val="0"/>
        <w:spacing w:after="0" w:line="240" w:lineRule="auto"/>
        <w:jc w:val="both"/>
        <w:rPr>
          <w:rFonts w:cstheme="minorHAnsi"/>
          <w:sz w:val="18"/>
          <w:szCs w:val="18"/>
        </w:rPr>
      </w:pPr>
      <w:r w:rsidRPr="002319E8">
        <w:rPr>
          <w:rFonts w:cstheme="minorHAnsi"/>
          <w:sz w:val="18"/>
          <w:szCs w:val="18"/>
        </w:rPr>
        <w:t xml:space="preserve">Nel primo pomeriggio proseguimento per il vicino sito preistorico di </w:t>
      </w:r>
      <w:r w:rsidRPr="002319E8">
        <w:rPr>
          <w:rFonts w:cstheme="minorHAnsi"/>
          <w:b/>
          <w:sz w:val="18"/>
          <w:szCs w:val="18"/>
        </w:rPr>
        <w:t>Stonehenge</w:t>
      </w:r>
      <w:r w:rsidRPr="002319E8">
        <w:rPr>
          <w:rFonts w:cstheme="minorHAnsi"/>
          <w:sz w:val="18"/>
          <w:szCs w:val="18"/>
        </w:rPr>
        <w:t xml:space="preserve">, iniziato nel 3000 a.C. e dove </w:t>
      </w:r>
      <w:r w:rsidRPr="002319E8">
        <w:rPr>
          <w:rFonts w:cstheme="minorHAnsi"/>
          <w:sz w:val="18"/>
          <w:szCs w:val="18"/>
          <w:highlight w:val="yellow"/>
        </w:rPr>
        <w:t>si presuppone si svolgessero dei rituali legati al culto del sole, alcune ipotesi suggeriscono che il luogo fosse un calendario astronomico</w:t>
      </w:r>
      <w:r w:rsidRPr="002319E8">
        <w:rPr>
          <w:rFonts w:cstheme="minorHAnsi"/>
          <w:sz w:val="18"/>
          <w:szCs w:val="18"/>
        </w:rPr>
        <w:t xml:space="preserve">. Come suggerisce il suo nome è un “henge”, cioè un terreno di forma circolare circondato da un terrapieno, che al suo interno contiene strutture come “standing stone” (monoliti) e “stone circle” (circoli di pietre). </w:t>
      </w:r>
      <w:r w:rsidRPr="002319E8">
        <w:rPr>
          <w:rFonts w:cstheme="minorHAnsi"/>
          <w:sz w:val="18"/>
          <w:szCs w:val="18"/>
          <w:highlight w:val="yellow"/>
        </w:rPr>
        <w:t>Sussiste ancora il mistero sul trasporto delle pietre che lo compongono, le quali sono originarie di zone lontane molti chilometri (un compito apparentemente impossibile per uomini primitivi).</w:t>
      </w:r>
    </w:p>
    <w:p w:rsidR="008463EC" w:rsidRPr="002319E8" w:rsidRDefault="008463EC" w:rsidP="008463EC">
      <w:pPr>
        <w:autoSpaceDE w:val="0"/>
        <w:autoSpaceDN w:val="0"/>
        <w:adjustRightInd w:val="0"/>
        <w:spacing w:after="0" w:line="240" w:lineRule="auto"/>
        <w:jc w:val="both"/>
        <w:rPr>
          <w:rFonts w:cstheme="minorHAnsi"/>
          <w:sz w:val="18"/>
          <w:szCs w:val="18"/>
        </w:rPr>
      </w:pPr>
      <w:r w:rsidRPr="002319E8">
        <w:rPr>
          <w:rFonts w:cstheme="minorHAnsi"/>
          <w:sz w:val="18"/>
          <w:szCs w:val="18"/>
        </w:rPr>
        <w:t xml:space="preserve">Partenza per </w:t>
      </w:r>
      <w:r w:rsidRPr="002319E8">
        <w:rPr>
          <w:rFonts w:cstheme="minorHAnsi"/>
          <w:b/>
          <w:sz w:val="18"/>
          <w:szCs w:val="18"/>
        </w:rPr>
        <w:t>Plymouth</w:t>
      </w:r>
      <w:r w:rsidRPr="002319E8">
        <w:rPr>
          <w:rFonts w:cstheme="minorHAnsi"/>
          <w:sz w:val="18"/>
          <w:szCs w:val="18"/>
        </w:rPr>
        <w:t xml:space="preserve">, antica città del Devon che vanta un’importante tradizione marinara. </w:t>
      </w:r>
      <w:r w:rsidRPr="002319E8">
        <w:rPr>
          <w:rFonts w:cstheme="minorHAnsi"/>
          <w:sz w:val="18"/>
          <w:szCs w:val="18"/>
          <w:highlight w:val="yellow"/>
        </w:rPr>
        <w:t>Nel 1620 i Padri Pellegrini partirono da Plymouth diretti verso l’America, a bordo della nave Mayflower.</w:t>
      </w:r>
    </w:p>
    <w:p w:rsidR="008463EC" w:rsidRPr="002319E8" w:rsidRDefault="008463EC" w:rsidP="008463EC">
      <w:pPr>
        <w:autoSpaceDE w:val="0"/>
        <w:autoSpaceDN w:val="0"/>
        <w:adjustRightInd w:val="0"/>
        <w:spacing w:after="0" w:line="240" w:lineRule="auto"/>
        <w:jc w:val="both"/>
        <w:rPr>
          <w:rFonts w:cstheme="minorHAnsi"/>
          <w:sz w:val="18"/>
          <w:szCs w:val="18"/>
        </w:rPr>
      </w:pPr>
      <w:r w:rsidRPr="002319E8">
        <w:rPr>
          <w:rFonts w:cstheme="minorHAnsi"/>
          <w:sz w:val="18"/>
          <w:szCs w:val="18"/>
        </w:rPr>
        <w:t>Cena e pernottamento.</w:t>
      </w:r>
    </w:p>
    <w:p w:rsidR="008463EC" w:rsidRPr="002319E8" w:rsidRDefault="008463EC" w:rsidP="008463EC">
      <w:pPr>
        <w:autoSpaceDE w:val="0"/>
        <w:autoSpaceDN w:val="0"/>
        <w:adjustRightInd w:val="0"/>
        <w:spacing w:after="0" w:line="240" w:lineRule="auto"/>
        <w:jc w:val="both"/>
        <w:rPr>
          <w:rFonts w:cstheme="minorHAnsi"/>
          <w:sz w:val="18"/>
          <w:szCs w:val="18"/>
        </w:rPr>
      </w:pPr>
    </w:p>
    <w:p w:rsidR="008463EC" w:rsidRPr="002319E8" w:rsidRDefault="008463EC" w:rsidP="008463EC">
      <w:pPr>
        <w:autoSpaceDE w:val="0"/>
        <w:autoSpaceDN w:val="0"/>
        <w:adjustRightInd w:val="0"/>
        <w:spacing w:after="0" w:line="240" w:lineRule="auto"/>
        <w:jc w:val="both"/>
        <w:rPr>
          <w:rFonts w:cstheme="minorHAnsi"/>
          <w:b/>
          <w:sz w:val="18"/>
          <w:szCs w:val="18"/>
          <w:lang w:val="en-GB"/>
        </w:rPr>
      </w:pPr>
      <w:r w:rsidRPr="002319E8">
        <w:rPr>
          <w:rFonts w:cstheme="minorHAnsi"/>
          <w:b/>
          <w:sz w:val="18"/>
          <w:szCs w:val="18"/>
          <w:lang w:val="en-GB"/>
        </w:rPr>
        <w:t>3° Giorno: St. Ives - Land’s End – Marazion - St. Michael’s Mount (Km. 295)</w:t>
      </w:r>
    </w:p>
    <w:p w:rsidR="008463EC" w:rsidRPr="002319E8" w:rsidRDefault="008463EC" w:rsidP="008463EC">
      <w:pPr>
        <w:autoSpaceDE w:val="0"/>
        <w:autoSpaceDN w:val="0"/>
        <w:adjustRightInd w:val="0"/>
        <w:spacing w:after="0" w:line="240" w:lineRule="auto"/>
        <w:jc w:val="both"/>
        <w:rPr>
          <w:rFonts w:cstheme="minorHAnsi"/>
          <w:sz w:val="18"/>
          <w:szCs w:val="18"/>
        </w:rPr>
      </w:pPr>
      <w:r w:rsidRPr="002319E8">
        <w:rPr>
          <w:rFonts w:cstheme="minorHAnsi"/>
          <w:sz w:val="18"/>
          <w:szCs w:val="18"/>
        </w:rPr>
        <w:t>Dopo la prima colazione, escursione alla scoperta delle località più affascinanti della Cornovaglia:</w:t>
      </w:r>
    </w:p>
    <w:p w:rsidR="008463EC" w:rsidRPr="002319E8" w:rsidRDefault="008463EC" w:rsidP="008463EC">
      <w:pPr>
        <w:autoSpaceDE w:val="0"/>
        <w:autoSpaceDN w:val="0"/>
        <w:adjustRightInd w:val="0"/>
        <w:spacing w:after="0" w:line="240" w:lineRule="auto"/>
        <w:jc w:val="both"/>
        <w:rPr>
          <w:rFonts w:cstheme="minorHAnsi"/>
          <w:sz w:val="18"/>
          <w:szCs w:val="18"/>
        </w:rPr>
      </w:pPr>
      <w:r w:rsidRPr="002319E8">
        <w:rPr>
          <w:rFonts w:cstheme="minorHAnsi"/>
          <w:b/>
          <w:sz w:val="18"/>
          <w:szCs w:val="18"/>
        </w:rPr>
        <w:t>St. Ives</w:t>
      </w:r>
      <w:r w:rsidRPr="002319E8">
        <w:rPr>
          <w:rFonts w:cstheme="minorHAnsi"/>
          <w:sz w:val="18"/>
          <w:szCs w:val="18"/>
        </w:rPr>
        <w:t xml:space="preserve">, pittoresca e rinomata località turistica, </w:t>
      </w:r>
      <w:r w:rsidRPr="002319E8">
        <w:rPr>
          <w:rFonts w:cstheme="minorHAnsi"/>
          <w:sz w:val="18"/>
          <w:szCs w:val="18"/>
          <w:highlight w:val="yellow"/>
        </w:rPr>
        <w:t>nacque grazie alla fortunata pesca alle sardine che rese il luogo particolarmente prospero e divenne poi meta di numerosi artisti in cerca di ispirazione.</w:t>
      </w:r>
      <w:r w:rsidRPr="002319E8">
        <w:rPr>
          <w:rFonts w:cstheme="minorHAnsi"/>
          <w:sz w:val="18"/>
          <w:szCs w:val="18"/>
        </w:rPr>
        <w:t xml:space="preserve"> </w:t>
      </w:r>
      <w:r w:rsidRPr="002319E8">
        <w:rPr>
          <w:rFonts w:cstheme="minorHAnsi"/>
          <w:b/>
          <w:sz w:val="18"/>
          <w:szCs w:val="18"/>
        </w:rPr>
        <w:t>Land’s End</w:t>
      </w:r>
      <w:r w:rsidRPr="002319E8">
        <w:rPr>
          <w:rFonts w:cstheme="minorHAnsi"/>
          <w:sz w:val="18"/>
          <w:szCs w:val="18"/>
        </w:rPr>
        <w:t xml:space="preserve"> punta estrema occidentale della Cornovaglia, </w:t>
      </w:r>
      <w:r w:rsidRPr="002319E8">
        <w:rPr>
          <w:rFonts w:cstheme="minorHAnsi"/>
          <w:sz w:val="18"/>
          <w:szCs w:val="18"/>
          <w:highlight w:val="yellow"/>
        </w:rPr>
        <w:t>là dove un tempo si credeva che la terra finisse.</w:t>
      </w:r>
      <w:r w:rsidRPr="002319E8">
        <w:rPr>
          <w:rFonts w:cstheme="minorHAnsi"/>
          <w:sz w:val="18"/>
          <w:szCs w:val="18"/>
        </w:rPr>
        <w:t xml:space="preserve"> Infine </w:t>
      </w:r>
      <w:r w:rsidRPr="002319E8">
        <w:rPr>
          <w:rFonts w:cstheme="minorHAnsi"/>
          <w:b/>
          <w:sz w:val="18"/>
          <w:szCs w:val="18"/>
        </w:rPr>
        <w:t>Marazion</w:t>
      </w:r>
      <w:r w:rsidRPr="002319E8">
        <w:rPr>
          <w:rFonts w:cstheme="minorHAnsi"/>
          <w:sz w:val="18"/>
          <w:szCs w:val="18"/>
        </w:rPr>
        <w:t xml:space="preserve">, una delle cittadine più antiche della Cornovaglia, da cui si gode una splendida vista dell’ isolotto granitico su cui sorge </w:t>
      </w:r>
      <w:r w:rsidRPr="002319E8">
        <w:rPr>
          <w:rFonts w:cstheme="minorHAnsi"/>
          <w:b/>
          <w:sz w:val="18"/>
          <w:szCs w:val="18"/>
        </w:rPr>
        <w:t>St. Michael’s Mount</w:t>
      </w:r>
      <w:r w:rsidRPr="002319E8">
        <w:rPr>
          <w:rFonts w:cstheme="minorHAnsi"/>
          <w:sz w:val="18"/>
          <w:szCs w:val="18"/>
        </w:rPr>
        <w:t xml:space="preserve">, un tempo celebre abbazia, fondata nel 1047 da Edoardo il Confessore e trasformata nel XV secolo in abitazione privata. </w:t>
      </w:r>
      <w:r w:rsidRPr="002319E8">
        <w:rPr>
          <w:rFonts w:cstheme="minorHAnsi"/>
          <w:sz w:val="18"/>
          <w:szCs w:val="18"/>
          <w:highlight w:val="yellow"/>
        </w:rPr>
        <w:t>Durante i periodi di bassa marea si può camminare da Marazion a St Michaels Mount, sono solo circa 800 metri, attenzione però a non rimanere nel mezzo quando sale la marea.</w:t>
      </w:r>
      <w:r w:rsidRPr="002319E8">
        <w:rPr>
          <w:rFonts w:cstheme="minorHAnsi"/>
          <w:sz w:val="18"/>
          <w:szCs w:val="18"/>
        </w:rPr>
        <w:t xml:space="preserve"> Quando la marea è alta ci si può arrivare in traghetto.</w:t>
      </w:r>
    </w:p>
    <w:p w:rsidR="008463EC" w:rsidRPr="002319E8" w:rsidRDefault="008463EC" w:rsidP="008463EC">
      <w:pPr>
        <w:autoSpaceDE w:val="0"/>
        <w:autoSpaceDN w:val="0"/>
        <w:adjustRightInd w:val="0"/>
        <w:spacing w:after="0" w:line="240" w:lineRule="auto"/>
        <w:jc w:val="both"/>
        <w:rPr>
          <w:rFonts w:cstheme="minorHAnsi"/>
          <w:sz w:val="18"/>
          <w:szCs w:val="18"/>
        </w:rPr>
      </w:pPr>
      <w:r w:rsidRPr="002319E8">
        <w:rPr>
          <w:rFonts w:cstheme="minorHAnsi"/>
          <w:sz w:val="18"/>
          <w:szCs w:val="18"/>
        </w:rPr>
        <w:t>Rientro in serata in hotel, cena e pernottamento.</w:t>
      </w:r>
    </w:p>
    <w:p w:rsidR="008463EC" w:rsidRPr="002319E8" w:rsidRDefault="008463EC" w:rsidP="008463EC">
      <w:pPr>
        <w:autoSpaceDE w:val="0"/>
        <w:autoSpaceDN w:val="0"/>
        <w:adjustRightInd w:val="0"/>
        <w:spacing w:after="0" w:line="240" w:lineRule="auto"/>
        <w:jc w:val="both"/>
        <w:rPr>
          <w:rFonts w:cstheme="minorHAnsi"/>
          <w:b/>
          <w:sz w:val="18"/>
          <w:szCs w:val="18"/>
          <w:lang w:val="en-GB"/>
        </w:rPr>
      </w:pPr>
      <w:r w:rsidRPr="002319E8">
        <w:rPr>
          <w:rFonts w:cstheme="minorHAnsi"/>
          <w:b/>
          <w:sz w:val="18"/>
          <w:szCs w:val="18"/>
          <w:lang w:val="en-GB"/>
        </w:rPr>
        <w:t>4° Giorno: Plymouth - Tintagel - Exeter – Bristol (Km. 315)</w:t>
      </w:r>
    </w:p>
    <w:p w:rsidR="008463EC" w:rsidRPr="002319E8" w:rsidRDefault="008463EC" w:rsidP="008463EC">
      <w:pPr>
        <w:autoSpaceDE w:val="0"/>
        <w:autoSpaceDN w:val="0"/>
        <w:adjustRightInd w:val="0"/>
        <w:spacing w:after="0" w:line="240" w:lineRule="auto"/>
        <w:jc w:val="both"/>
        <w:rPr>
          <w:rFonts w:cstheme="minorHAnsi"/>
          <w:sz w:val="18"/>
          <w:szCs w:val="18"/>
        </w:rPr>
      </w:pPr>
      <w:r w:rsidRPr="002319E8">
        <w:rPr>
          <w:rFonts w:cstheme="minorHAnsi"/>
          <w:sz w:val="18"/>
          <w:szCs w:val="18"/>
        </w:rPr>
        <w:t xml:space="preserve">Dopo la prima colazione partenza per </w:t>
      </w:r>
      <w:r w:rsidRPr="002319E8">
        <w:rPr>
          <w:rFonts w:cstheme="minorHAnsi"/>
          <w:b/>
          <w:sz w:val="18"/>
          <w:szCs w:val="18"/>
        </w:rPr>
        <w:t>Tintagel</w:t>
      </w:r>
      <w:r w:rsidRPr="002319E8">
        <w:rPr>
          <w:rFonts w:cstheme="minorHAnsi"/>
          <w:sz w:val="18"/>
          <w:szCs w:val="18"/>
        </w:rPr>
        <w:t xml:space="preserve">, </w:t>
      </w:r>
      <w:r w:rsidRPr="002319E8">
        <w:rPr>
          <w:rFonts w:cstheme="minorHAnsi"/>
          <w:sz w:val="18"/>
          <w:szCs w:val="18"/>
          <w:highlight w:val="yellow"/>
        </w:rPr>
        <w:t>conosciuta in tutto il mondo quale luogo natale di Re Artù, il sovrano del regno di Camelot e invincibile in battaglia grazie alla sua spada Excalibur.</w:t>
      </w:r>
      <w:r w:rsidRPr="002319E8">
        <w:rPr>
          <w:rFonts w:cstheme="minorHAnsi"/>
          <w:sz w:val="18"/>
          <w:szCs w:val="18"/>
        </w:rPr>
        <w:t xml:space="preserve"> </w:t>
      </w:r>
      <w:r w:rsidRPr="002319E8">
        <w:rPr>
          <w:rFonts w:cstheme="minorHAnsi"/>
          <w:sz w:val="18"/>
          <w:szCs w:val="18"/>
          <w:highlight w:val="yellow"/>
        </w:rPr>
        <w:t>Secondo una delle tante leggende imperniate sul personaggio di Artù, il mitico sovrano sarebbe nato verso la fine del V secolo nel castello. Il mago Merlino, artefice con l’inganno del suo concepimento e in seguito suo precettore, avrebbe aspettato la nascita di Artù in una grotta sottostante.</w:t>
      </w:r>
    </w:p>
    <w:p w:rsidR="008463EC" w:rsidRPr="002319E8" w:rsidRDefault="008463EC" w:rsidP="008463EC">
      <w:pPr>
        <w:autoSpaceDE w:val="0"/>
        <w:autoSpaceDN w:val="0"/>
        <w:adjustRightInd w:val="0"/>
        <w:spacing w:after="0" w:line="240" w:lineRule="auto"/>
        <w:jc w:val="both"/>
        <w:rPr>
          <w:rFonts w:cstheme="minorHAnsi"/>
          <w:sz w:val="18"/>
          <w:szCs w:val="18"/>
        </w:rPr>
      </w:pPr>
      <w:r w:rsidRPr="002319E8">
        <w:rPr>
          <w:rFonts w:cstheme="minorHAnsi"/>
          <w:sz w:val="18"/>
          <w:szCs w:val="18"/>
        </w:rPr>
        <w:t xml:space="preserve">Ancora oggi si possono ammirare i resti delle antiche fortificazioni e di un monastero attivo tra il VI e IX secolo. Pranzo libero. Nel pomeriggio si raggiungerà la città di </w:t>
      </w:r>
      <w:r w:rsidRPr="002319E8">
        <w:rPr>
          <w:rFonts w:cstheme="minorHAnsi"/>
          <w:b/>
          <w:sz w:val="18"/>
          <w:szCs w:val="18"/>
        </w:rPr>
        <w:t>Exeter</w:t>
      </w:r>
      <w:r w:rsidRPr="002319E8">
        <w:rPr>
          <w:rFonts w:cstheme="minorHAnsi"/>
          <w:sz w:val="18"/>
          <w:szCs w:val="18"/>
        </w:rPr>
        <w:t xml:space="preserve">, capoluogo del Devon, che, nonostante i bombardamenti subiti durante la seconda guerra mondiale, conserva ancora una buona parte del suo patrimonio storico: la St. Peter’s Cathedral, la Guildhall, Mol’s Coffee House. Partenza per </w:t>
      </w:r>
      <w:r w:rsidRPr="002319E8">
        <w:rPr>
          <w:rFonts w:cstheme="minorHAnsi"/>
          <w:b/>
          <w:sz w:val="18"/>
          <w:szCs w:val="18"/>
        </w:rPr>
        <w:t>Bristol</w:t>
      </w:r>
      <w:r w:rsidRPr="002319E8">
        <w:rPr>
          <w:rFonts w:cstheme="minorHAnsi"/>
          <w:sz w:val="18"/>
          <w:szCs w:val="18"/>
        </w:rPr>
        <w:t>, città prevalentemente universitaria. All’arrivo, breve passeggiata nel centro cittadino ammirando a distanza il Clifton Suspension Bridge, un enorme ponte simbolo della città, sulla cima della collina dove Bristol ha iniziato a formarsi e che permette di attraversare il fiume Avon. Brandon Hill è un’altra icona della città: la Cabot Tower, con la possibilità di salire i 100 piedi (30 metri e mezzo) e i suoi 108 gradini per avere una vista privilegiata della città. Cena e pernottamento.</w:t>
      </w:r>
    </w:p>
    <w:p w:rsidR="008463EC" w:rsidRPr="002319E8" w:rsidRDefault="008463EC" w:rsidP="008463EC">
      <w:pPr>
        <w:autoSpaceDE w:val="0"/>
        <w:autoSpaceDN w:val="0"/>
        <w:adjustRightInd w:val="0"/>
        <w:spacing w:after="0" w:line="240" w:lineRule="auto"/>
        <w:jc w:val="both"/>
        <w:rPr>
          <w:rFonts w:cstheme="minorHAnsi"/>
          <w:sz w:val="18"/>
          <w:szCs w:val="18"/>
        </w:rPr>
      </w:pPr>
    </w:p>
    <w:p w:rsidR="008463EC" w:rsidRPr="002319E8" w:rsidRDefault="008463EC" w:rsidP="008463EC">
      <w:pPr>
        <w:autoSpaceDE w:val="0"/>
        <w:autoSpaceDN w:val="0"/>
        <w:adjustRightInd w:val="0"/>
        <w:spacing w:after="0" w:line="240" w:lineRule="auto"/>
        <w:jc w:val="both"/>
        <w:rPr>
          <w:rFonts w:cstheme="minorHAnsi"/>
          <w:b/>
          <w:sz w:val="18"/>
          <w:szCs w:val="18"/>
          <w:lang w:val="en-GB"/>
        </w:rPr>
      </w:pPr>
      <w:r w:rsidRPr="002319E8">
        <w:rPr>
          <w:rFonts w:cstheme="minorHAnsi"/>
          <w:b/>
          <w:sz w:val="18"/>
          <w:szCs w:val="18"/>
          <w:lang w:val="en-GB"/>
        </w:rPr>
        <w:t>5° Giorno: Bristol - Wells - Bath - Londra (Km. 255)</w:t>
      </w:r>
    </w:p>
    <w:p w:rsidR="008463EC" w:rsidRPr="002319E8" w:rsidRDefault="008463EC" w:rsidP="008463EC">
      <w:pPr>
        <w:autoSpaceDE w:val="0"/>
        <w:autoSpaceDN w:val="0"/>
        <w:adjustRightInd w:val="0"/>
        <w:spacing w:after="0" w:line="240" w:lineRule="auto"/>
        <w:jc w:val="both"/>
        <w:rPr>
          <w:rFonts w:cstheme="minorHAnsi"/>
          <w:sz w:val="18"/>
          <w:szCs w:val="18"/>
        </w:rPr>
      </w:pPr>
      <w:r w:rsidRPr="002319E8">
        <w:rPr>
          <w:rFonts w:cstheme="minorHAnsi"/>
          <w:sz w:val="18"/>
          <w:szCs w:val="18"/>
        </w:rPr>
        <w:t xml:space="preserve">Prima colazione e partenza per </w:t>
      </w:r>
      <w:r w:rsidRPr="002319E8">
        <w:rPr>
          <w:rFonts w:cstheme="minorHAnsi"/>
          <w:b/>
          <w:sz w:val="18"/>
          <w:szCs w:val="18"/>
        </w:rPr>
        <w:t>Wells</w:t>
      </w:r>
      <w:r w:rsidRPr="002319E8">
        <w:rPr>
          <w:rFonts w:cstheme="minorHAnsi"/>
          <w:sz w:val="18"/>
          <w:szCs w:val="18"/>
        </w:rPr>
        <w:t xml:space="preserve">. Visita orientativa della deliziosa cittadina della contea del Somerset e la più piccola città d’Inghilterra, che ospita uno dei capisaldi dell’architettura Early English: la Cattedrale realizzata tra il 1180 e il 1239. </w:t>
      </w:r>
      <w:r w:rsidRPr="002319E8">
        <w:rPr>
          <w:rFonts w:cstheme="minorHAnsi"/>
          <w:sz w:val="18"/>
          <w:szCs w:val="18"/>
          <w:highlight w:val="yellow"/>
        </w:rPr>
        <w:t>Il suo nome (well = pozzo) deriva da alcune sorgenti naturali che si trovano al suo interno</w:t>
      </w:r>
      <w:r w:rsidRPr="002319E8">
        <w:rPr>
          <w:rFonts w:cstheme="minorHAnsi"/>
          <w:sz w:val="18"/>
          <w:szCs w:val="18"/>
        </w:rPr>
        <w:t>. Grazie al suo aspetto e alla sua particolare atmosfera, Wells è stata usata come location per film, fiction televisive e documentari.</w:t>
      </w:r>
    </w:p>
    <w:p w:rsidR="008463EC" w:rsidRPr="002319E8" w:rsidRDefault="008463EC" w:rsidP="008463EC">
      <w:pPr>
        <w:autoSpaceDE w:val="0"/>
        <w:autoSpaceDN w:val="0"/>
        <w:adjustRightInd w:val="0"/>
        <w:spacing w:after="0" w:line="240" w:lineRule="auto"/>
        <w:jc w:val="both"/>
        <w:rPr>
          <w:rFonts w:cstheme="minorHAnsi"/>
          <w:sz w:val="18"/>
          <w:szCs w:val="18"/>
          <w:highlight w:val="yellow"/>
        </w:rPr>
      </w:pPr>
      <w:r w:rsidRPr="002319E8">
        <w:rPr>
          <w:rFonts w:cstheme="minorHAnsi"/>
          <w:b/>
          <w:sz w:val="18"/>
          <w:szCs w:val="18"/>
          <w:highlight w:val="yellow"/>
        </w:rPr>
        <w:t>Curiosità</w:t>
      </w:r>
      <w:r w:rsidRPr="002319E8">
        <w:rPr>
          <w:rFonts w:cstheme="minorHAnsi"/>
          <w:sz w:val="18"/>
          <w:szCs w:val="18"/>
          <w:highlight w:val="yellow"/>
        </w:rPr>
        <w:t xml:space="preserve">: La </w:t>
      </w:r>
      <w:r w:rsidRPr="002319E8">
        <w:rPr>
          <w:rFonts w:cstheme="minorHAnsi"/>
          <w:b/>
          <w:sz w:val="18"/>
          <w:szCs w:val="18"/>
          <w:highlight w:val="yellow"/>
        </w:rPr>
        <w:t>Cattedrale di Wells</w:t>
      </w:r>
      <w:r w:rsidRPr="002319E8">
        <w:rPr>
          <w:rFonts w:cstheme="minorHAnsi"/>
          <w:sz w:val="18"/>
          <w:szCs w:val="18"/>
          <w:highlight w:val="yellow"/>
        </w:rPr>
        <w:t xml:space="preserve"> è tradizionalmente ritenuta il centro della zona di produzione del</w:t>
      </w:r>
    </w:p>
    <w:p w:rsidR="008463EC" w:rsidRPr="002319E8" w:rsidRDefault="008463EC" w:rsidP="008463EC">
      <w:pPr>
        <w:autoSpaceDE w:val="0"/>
        <w:autoSpaceDN w:val="0"/>
        <w:adjustRightInd w:val="0"/>
        <w:spacing w:after="0" w:line="240" w:lineRule="auto"/>
        <w:jc w:val="both"/>
        <w:rPr>
          <w:rFonts w:cstheme="minorHAnsi"/>
          <w:sz w:val="18"/>
          <w:szCs w:val="18"/>
          <w:highlight w:val="yellow"/>
        </w:rPr>
      </w:pPr>
      <w:r w:rsidRPr="002319E8">
        <w:rPr>
          <w:rFonts w:cstheme="minorHAnsi"/>
          <w:b/>
          <w:sz w:val="18"/>
          <w:szCs w:val="18"/>
          <w:highlight w:val="yellow"/>
        </w:rPr>
        <w:t>Cheddar</w:t>
      </w:r>
      <w:r w:rsidRPr="002319E8">
        <w:rPr>
          <w:rFonts w:cstheme="minorHAnsi"/>
          <w:sz w:val="18"/>
          <w:szCs w:val="18"/>
          <w:highlight w:val="yellow"/>
        </w:rPr>
        <w:t>, il più popolare tra i formaggi britannici (originario del villaggio di Cheddar, nelle Mendip</w:t>
      </w:r>
    </w:p>
    <w:p w:rsidR="008463EC" w:rsidRPr="002319E8" w:rsidRDefault="008463EC" w:rsidP="008463EC">
      <w:pPr>
        <w:autoSpaceDE w:val="0"/>
        <w:autoSpaceDN w:val="0"/>
        <w:adjustRightInd w:val="0"/>
        <w:spacing w:after="0" w:line="240" w:lineRule="auto"/>
        <w:jc w:val="both"/>
        <w:rPr>
          <w:rFonts w:cstheme="minorHAnsi"/>
          <w:sz w:val="18"/>
          <w:szCs w:val="18"/>
        </w:rPr>
      </w:pPr>
      <w:r w:rsidRPr="002319E8">
        <w:rPr>
          <w:rFonts w:cstheme="minorHAnsi"/>
          <w:sz w:val="18"/>
          <w:szCs w:val="18"/>
          <w:highlight w:val="yellow"/>
        </w:rPr>
        <w:t>Hills).</w:t>
      </w:r>
      <w:r w:rsidRPr="002319E8">
        <w:rPr>
          <w:rFonts w:cstheme="minorHAnsi"/>
          <w:sz w:val="18"/>
          <w:szCs w:val="18"/>
        </w:rPr>
        <w:t xml:space="preserve"> Partenza per </w:t>
      </w:r>
      <w:r w:rsidRPr="002319E8">
        <w:rPr>
          <w:rFonts w:cstheme="minorHAnsi"/>
          <w:b/>
          <w:sz w:val="18"/>
          <w:szCs w:val="18"/>
        </w:rPr>
        <w:t>Bath</w:t>
      </w:r>
      <w:r w:rsidRPr="002319E8">
        <w:rPr>
          <w:rFonts w:cstheme="minorHAnsi"/>
          <w:sz w:val="18"/>
          <w:szCs w:val="18"/>
        </w:rPr>
        <w:t xml:space="preserve"> e visita di questa incantevole città termale che nel Settecento ha conosciuto la sua epoca d’oro. </w:t>
      </w:r>
      <w:r w:rsidRPr="002319E8">
        <w:rPr>
          <w:rFonts w:cstheme="minorHAnsi"/>
          <w:sz w:val="18"/>
          <w:szCs w:val="18"/>
          <w:highlight w:val="yellow"/>
        </w:rPr>
        <w:t>Bath è stata fondata dai Romani come centro termale, perché qui sgorgano le uniche sorgenti calde naturali della Gran Bretagna</w:t>
      </w:r>
      <w:r w:rsidRPr="002319E8">
        <w:rPr>
          <w:rFonts w:cstheme="minorHAnsi"/>
          <w:sz w:val="18"/>
          <w:szCs w:val="18"/>
        </w:rPr>
        <w:t xml:space="preserve">. Grazie alle sue terme Bath divenne anche un importante ritrovo mondano, che nel XVIII secolo andò incontro a un forte sviluppo edilizio divenendo uno straordinario esempio di architettura Georgiana. Per la sua importanza storica, il suo retaggio culturale e il suo valore architettonico Bath è stata dichiarata dall’UNESCO sito del Patrimonio Mondiale dell’Umanità. Ripresa del viaggio ed arrivo a </w:t>
      </w:r>
      <w:r w:rsidRPr="002319E8">
        <w:rPr>
          <w:rFonts w:cstheme="minorHAnsi"/>
          <w:b/>
          <w:sz w:val="18"/>
          <w:szCs w:val="18"/>
        </w:rPr>
        <w:t>Londra</w:t>
      </w:r>
      <w:r w:rsidRPr="002319E8">
        <w:rPr>
          <w:rFonts w:cstheme="minorHAnsi"/>
          <w:sz w:val="18"/>
          <w:szCs w:val="18"/>
        </w:rPr>
        <w:t>. Cena e pernottamento.</w:t>
      </w:r>
    </w:p>
    <w:p w:rsidR="008463EC" w:rsidRPr="002319E8" w:rsidRDefault="008463EC" w:rsidP="008463EC">
      <w:pPr>
        <w:autoSpaceDE w:val="0"/>
        <w:autoSpaceDN w:val="0"/>
        <w:adjustRightInd w:val="0"/>
        <w:spacing w:after="0" w:line="240" w:lineRule="auto"/>
        <w:jc w:val="both"/>
        <w:rPr>
          <w:rFonts w:cstheme="minorHAnsi"/>
          <w:sz w:val="18"/>
          <w:szCs w:val="18"/>
        </w:rPr>
      </w:pPr>
    </w:p>
    <w:p w:rsidR="008463EC" w:rsidRPr="002319E8" w:rsidRDefault="008463EC" w:rsidP="008463EC">
      <w:pPr>
        <w:autoSpaceDE w:val="0"/>
        <w:autoSpaceDN w:val="0"/>
        <w:adjustRightInd w:val="0"/>
        <w:spacing w:after="0" w:line="240" w:lineRule="auto"/>
        <w:jc w:val="both"/>
        <w:rPr>
          <w:rFonts w:cstheme="minorHAnsi"/>
          <w:b/>
          <w:sz w:val="18"/>
          <w:szCs w:val="18"/>
        </w:rPr>
      </w:pPr>
      <w:r w:rsidRPr="002319E8">
        <w:rPr>
          <w:rFonts w:cstheme="minorHAnsi"/>
          <w:b/>
          <w:sz w:val="18"/>
          <w:szCs w:val="18"/>
        </w:rPr>
        <w:t>6° Giorno: Rientro</w:t>
      </w:r>
    </w:p>
    <w:p w:rsidR="004934F6" w:rsidRPr="002319E8" w:rsidRDefault="008463EC" w:rsidP="008463EC">
      <w:pPr>
        <w:autoSpaceDE w:val="0"/>
        <w:autoSpaceDN w:val="0"/>
        <w:adjustRightInd w:val="0"/>
        <w:spacing w:after="0" w:line="240" w:lineRule="auto"/>
        <w:jc w:val="both"/>
        <w:rPr>
          <w:rFonts w:cstheme="minorHAnsi"/>
          <w:sz w:val="18"/>
          <w:szCs w:val="18"/>
        </w:rPr>
      </w:pPr>
      <w:r w:rsidRPr="002319E8">
        <w:rPr>
          <w:rFonts w:cstheme="minorHAnsi"/>
          <w:sz w:val="18"/>
          <w:szCs w:val="18"/>
        </w:rPr>
        <w:t>Dopo la prima colazione, partenza per il viaggio di ritorno a casa.</w:t>
      </w:r>
      <w:bookmarkEnd w:id="0"/>
    </w:p>
    <w:sectPr w:rsidR="004934F6" w:rsidRPr="002319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EC"/>
    <w:rsid w:val="002319E8"/>
    <w:rsid w:val="004934F6"/>
    <w:rsid w:val="008463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14BCF-A69F-479A-B4DE-508517EA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1032</Words>
  <Characters>5886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2</cp:revision>
  <dcterms:created xsi:type="dcterms:W3CDTF">2020-07-14T13:26:00Z</dcterms:created>
  <dcterms:modified xsi:type="dcterms:W3CDTF">2020-07-31T06:05:00Z</dcterms:modified>
</cp:coreProperties>
</file>